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955B1C">
        <w:rPr>
          <w:sz w:val="36"/>
        </w:rPr>
        <w:t>5</w:t>
      </w:r>
      <w:r w:rsidRPr="005F7DEE">
        <w:rPr>
          <w:sz w:val="36"/>
        </w:rPr>
        <w:t xml:space="preserve"> Term </w:t>
      </w:r>
      <w:r w:rsidR="00236E28">
        <w:rPr>
          <w:sz w:val="36"/>
        </w:rPr>
        <w:t>S</w:t>
      </w:r>
      <w:r w:rsidR="006D090A">
        <w:rPr>
          <w:sz w:val="36"/>
        </w:rPr>
        <w:t>ummer</w:t>
      </w:r>
      <w:r w:rsidR="009412D3">
        <w:rPr>
          <w:sz w:val="36"/>
        </w:rPr>
        <w:t xml:space="preserve"> Term </w:t>
      </w:r>
      <w:r w:rsidR="006D090A">
        <w:rPr>
          <w:sz w:val="36"/>
        </w:rPr>
        <w:t>1</w:t>
      </w:r>
      <w:bookmarkStart w:id="0" w:name="_GoBack"/>
      <w:bookmarkEnd w:id="0"/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2033"/>
        <w:gridCol w:w="2393"/>
        <w:gridCol w:w="1989"/>
        <w:gridCol w:w="2060"/>
        <w:gridCol w:w="1813"/>
        <w:gridCol w:w="1694"/>
      </w:tblGrid>
      <w:tr w:rsidR="005F7DEE" w:rsidTr="006D090A">
        <w:tc>
          <w:tcPr>
            <w:tcW w:w="1966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6D090A" w:rsidTr="006D090A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6D090A" w:rsidRPr="000B33D9" w:rsidRDefault="006D090A" w:rsidP="006D090A">
            <w:r w:rsidRPr="000B33D9">
              <w:t>Words containing the letter string ‘</w:t>
            </w:r>
            <w:proofErr w:type="spellStart"/>
            <w:r w:rsidRPr="000B33D9">
              <w:t>ough</w:t>
            </w:r>
            <w:proofErr w:type="spellEnd"/>
            <w:r w:rsidRPr="000B33D9">
              <w:t>’</w:t>
            </w:r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6D090A" w:rsidRPr="000B33D9" w:rsidRDefault="006D090A" w:rsidP="006D090A">
            <w:r w:rsidRPr="000B33D9">
              <w:t>Words containing the letter string ‘</w:t>
            </w:r>
            <w:proofErr w:type="spellStart"/>
            <w:r w:rsidRPr="000B33D9">
              <w:t>ough</w:t>
            </w:r>
            <w:proofErr w:type="spellEnd"/>
            <w:r w:rsidRPr="000B33D9">
              <w:t>’</w:t>
            </w:r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6D090A" w:rsidRPr="000B33D9" w:rsidRDefault="006D090A" w:rsidP="006D090A">
            <w:r w:rsidRPr="000B33D9">
              <w:t>Adverbials of time</w:t>
            </w:r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6D090A" w:rsidRPr="000B33D9" w:rsidRDefault="006D090A" w:rsidP="006D090A">
            <w:r w:rsidRPr="000B33D9">
              <w:t>Adverbials of place</w:t>
            </w:r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6D090A" w:rsidRPr="000B33D9" w:rsidRDefault="006D090A" w:rsidP="006D090A">
            <w:r w:rsidRPr="000B33D9">
              <w:t>Words with an</w:t>
            </w:r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6D090A" w:rsidRPr="000B33D9" w:rsidRDefault="006D090A" w:rsidP="006D090A">
            <w:r w:rsidRPr="000B33D9">
              <w:t>Words containing the letter string ‘</w:t>
            </w:r>
            <w:proofErr w:type="spellStart"/>
            <w:r w:rsidRPr="000B33D9">
              <w:t>ough</w:t>
            </w:r>
            <w:proofErr w:type="spellEnd"/>
            <w:r w:rsidRPr="000B33D9">
              <w:t>’</w:t>
            </w:r>
          </w:p>
        </w:tc>
        <w:tc>
          <w:tcPr>
            <w:tcW w:w="1694" w:type="dxa"/>
            <w:shd w:val="clear" w:color="auto" w:fill="FFC000"/>
          </w:tcPr>
          <w:p w:rsidR="006D090A" w:rsidRPr="00A20629" w:rsidRDefault="006D090A" w:rsidP="006D090A">
            <w:pPr>
              <w:jc w:val="center"/>
            </w:pPr>
            <w:r w:rsidRPr="00A20629">
              <w:t>Review Week</w:t>
            </w:r>
          </w:p>
        </w:tc>
      </w:tr>
      <w:tr w:rsidR="005F7DEE" w:rsidTr="006D090A">
        <w:tc>
          <w:tcPr>
            <w:tcW w:w="1966" w:type="dxa"/>
            <w:shd w:val="clear" w:color="auto" w:fill="00B0F0"/>
          </w:tcPr>
          <w:p w:rsidR="006D090A" w:rsidRPr="006D090A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though although dough doughnut through cough trough rough tough</w:t>
            </w:r>
          </w:p>
          <w:p w:rsidR="005F7DEE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enough</w:t>
            </w:r>
          </w:p>
        </w:tc>
        <w:tc>
          <w:tcPr>
            <w:tcW w:w="2033" w:type="dxa"/>
            <w:shd w:val="clear" w:color="auto" w:fill="00B0F0"/>
          </w:tcPr>
          <w:p w:rsidR="006D090A" w:rsidRPr="006D090A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plough bough drought brought bought wrought thought ought borough</w:t>
            </w:r>
          </w:p>
          <w:p w:rsidR="005F7DEE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thorough</w:t>
            </w:r>
          </w:p>
        </w:tc>
        <w:tc>
          <w:tcPr>
            <w:tcW w:w="2393" w:type="dxa"/>
            <w:shd w:val="clear" w:color="auto" w:fill="00B0F0"/>
          </w:tcPr>
          <w:p w:rsidR="006D090A" w:rsidRPr="006D090A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yesterday tomorrow later immediately earlier eventually recently previously finally</w:t>
            </w:r>
          </w:p>
          <w:p w:rsidR="005F7DEE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lately</w:t>
            </w:r>
          </w:p>
        </w:tc>
        <w:tc>
          <w:tcPr>
            <w:tcW w:w="1989" w:type="dxa"/>
            <w:shd w:val="clear" w:color="auto" w:fill="00B0F0"/>
          </w:tcPr>
          <w:p w:rsidR="006D090A" w:rsidRPr="006D090A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nearby everywhere nowhere inside downstairs outside upstairs underneath behind</w:t>
            </w:r>
          </w:p>
          <w:p w:rsidR="005F7DEE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somewhere</w:t>
            </w:r>
          </w:p>
        </w:tc>
        <w:tc>
          <w:tcPr>
            <w:tcW w:w="2060" w:type="dxa"/>
            <w:shd w:val="clear" w:color="auto" w:fill="00B0F0"/>
          </w:tcPr>
          <w:p w:rsidR="006D090A" w:rsidRPr="006D090A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>sincere interfere sphere adhere severe persevere atmosphere mere hemisphere</w:t>
            </w:r>
          </w:p>
          <w:p w:rsidR="005F7DEE" w:rsidRDefault="006D090A" w:rsidP="006D090A">
            <w:pPr>
              <w:rPr>
                <w:sz w:val="36"/>
              </w:rPr>
            </w:pPr>
            <w:r w:rsidRPr="006D090A">
              <w:rPr>
                <w:sz w:val="36"/>
              </w:rPr>
              <w:t>austere</w:t>
            </w:r>
          </w:p>
        </w:tc>
        <w:tc>
          <w:tcPr>
            <w:tcW w:w="1813" w:type="dxa"/>
            <w:shd w:val="clear" w:color="auto" w:fill="00B0F0"/>
          </w:tcPr>
          <w:p w:rsidR="006D090A" w:rsidRPr="006D090A" w:rsidRDefault="006D090A" w:rsidP="006D090A">
            <w:pPr>
              <w:jc w:val="center"/>
              <w:rPr>
                <w:sz w:val="36"/>
              </w:rPr>
            </w:pPr>
            <w:r w:rsidRPr="006D090A">
              <w:rPr>
                <w:sz w:val="36"/>
              </w:rPr>
              <w:t xml:space="preserve">amateur ancient bargain muscle queue </w:t>
            </w:r>
            <w:proofErr w:type="gramStart"/>
            <w:r w:rsidRPr="006D090A">
              <w:rPr>
                <w:sz w:val="36"/>
              </w:rPr>
              <w:t>recognise</w:t>
            </w:r>
            <w:proofErr w:type="gramEnd"/>
            <w:r w:rsidRPr="006D090A">
              <w:rPr>
                <w:sz w:val="36"/>
              </w:rPr>
              <w:t xml:space="preserve"> twelfth profession develop</w:t>
            </w:r>
          </w:p>
          <w:p w:rsidR="005F7DEE" w:rsidRDefault="006D090A" w:rsidP="006D090A">
            <w:pPr>
              <w:rPr>
                <w:sz w:val="36"/>
              </w:rPr>
            </w:pPr>
            <w:r w:rsidRPr="006D090A">
              <w:rPr>
                <w:sz w:val="36"/>
              </w:rPr>
              <w:t>harass</w:t>
            </w:r>
          </w:p>
        </w:tc>
        <w:tc>
          <w:tcPr>
            <w:tcW w:w="1694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5F7DEE"/>
    <w:rsid w:val="006D090A"/>
    <w:rsid w:val="0088220B"/>
    <w:rsid w:val="009412D3"/>
    <w:rsid w:val="00955B1C"/>
    <w:rsid w:val="00A20629"/>
    <w:rsid w:val="00B214A5"/>
    <w:rsid w:val="00B4201B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D240FD-7F14-49C5-BC88-44B15704D62D}"/>
</file>

<file path=customXml/itemProps2.xml><?xml version="1.0" encoding="utf-8"?>
<ds:datastoreItem xmlns:ds="http://schemas.openxmlformats.org/officeDocument/2006/customXml" ds:itemID="{442081FC-E102-417D-8A6E-9C6BC8B89617}"/>
</file>

<file path=customXml/itemProps3.xml><?xml version="1.0" encoding="utf-8"?>
<ds:datastoreItem xmlns:ds="http://schemas.openxmlformats.org/officeDocument/2006/customXml" ds:itemID="{1E9CDC5E-EDFC-42B4-BB0D-A9C68A22A6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2021-10-07T14:29:00Z</dcterms:created>
  <dcterms:modified xsi:type="dcterms:W3CDTF">2021-10-07T14:29:00Z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